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76215" w:rsidTr="00D219E6">
        <w:tc>
          <w:tcPr>
            <w:tcW w:w="4253" w:type="dxa"/>
          </w:tcPr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76215" w:rsidRDefault="00F76215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76215" w:rsidRDefault="00F76215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156884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BA68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</w:t>
      </w:r>
      <w:r w:rsidR="001568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ий бой без оружия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4701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6F3045" w:rsidRPr="00CE4A18" w:rsidRDefault="006F3045" w:rsidP="006F3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333129">
        <w:rPr>
          <w:rFonts w:ascii="Times New Roman" w:eastAsia="Calibri" w:hAnsi="Times New Roman" w:cs="Times New Roman"/>
          <w:sz w:val="24"/>
          <w:szCs w:val="24"/>
        </w:rPr>
        <w:t>формировать у студентов понимание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3045" w:rsidRDefault="006F3045" w:rsidP="006F3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знаниями в области методики преподавания основ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образовательных учреждениях и учреждениях культуры</w:t>
      </w:r>
      <w:r>
        <w:rPr>
          <w:rFonts w:ascii="Times New Roman" w:eastAsia="Calibri" w:hAnsi="Times New Roman" w:cs="Times New Roman"/>
          <w:sz w:val="24"/>
          <w:szCs w:val="24"/>
        </w:rPr>
        <w:t>; 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специальными навыками в области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с целью создания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интересных пластических решений спектакля в результате художественно-творческой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4701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в 5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движение», «Физическая культура и спорт».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актера», 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779"/>
        <w:gridCol w:w="4228"/>
      </w:tblGrid>
      <w:tr w:rsidR="001C14E4" w:rsidRPr="00BC48F3" w:rsidTr="00533E97">
        <w:trPr>
          <w:trHeight w:val="576"/>
        </w:trPr>
        <w:tc>
          <w:tcPr>
            <w:tcW w:w="2202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8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C48F3" w:rsidRPr="00BC48F3" w:rsidTr="00533E97">
        <w:trPr>
          <w:trHeight w:val="576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533E97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BC48F3" w:rsidRPr="00BC48F3" w:rsidTr="00533E97">
        <w:trPr>
          <w:trHeight w:val="576"/>
        </w:trPr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ОПК-4.1. Планирует образовательный процесс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 xml:space="preserve">ОПК-4.2. Разрабатывает методические материалы 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 xml:space="preserve">Знать: </w:t>
            </w:r>
            <w:r w:rsidRPr="00BC48F3">
              <w:t>основные методы и принципы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обучения в области актерского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мастерства;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основы педагогики и психологии;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особенности образовательного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процесса в области культуры и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искусства;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>Уметь:</w:t>
            </w:r>
            <w:r w:rsidRPr="00BC48F3">
              <w:t xml:space="preserve"> планировать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работу;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анализировать и применять</w:t>
            </w:r>
            <w:r w:rsidR="00533E97">
              <w:t xml:space="preserve"> </w:t>
            </w:r>
            <w:r w:rsidRPr="00BC48F3">
              <w:t>различные методы обучения;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разрабатывать и реализовывать</w:t>
            </w:r>
            <w:r w:rsidR="00533E97">
              <w:t xml:space="preserve"> </w:t>
            </w:r>
            <w:r w:rsidRPr="00BC48F3">
              <w:t>программы учебных дисциплин;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осуществлять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деятельность в соответствии 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требованиями федеральных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государственных образовательных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стандартов среднего и высшего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образования;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  <w:rPr>
                <w:b/>
              </w:rPr>
            </w:pPr>
            <w:r w:rsidRPr="00BC48F3">
              <w:rPr>
                <w:b/>
              </w:rPr>
              <w:t>Владеть: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навыками педагогической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работы и методами оценки ее эффективности</w:t>
            </w:r>
          </w:p>
        </w:tc>
      </w:tr>
      <w:tr w:rsidR="00BC48F3" w:rsidRPr="00BC48F3" w:rsidTr="00533E97">
        <w:trPr>
          <w:trHeight w:val="576"/>
        </w:trPr>
        <w:tc>
          <w:tcPr>
            <w:tcW w:w="2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ПК-7. Способность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свою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внешнюю форму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ПК7.1 Управляет своим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состоянием с помощью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пластического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внешней формы и психофизического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техниками и</w:t>
            </w:r>
          </w:p>
          <w:p w:rsidR="00BC48F3" w:rsidRPr="00BC48F3" w:rsidRDefault="00BC48F3" w:rsidP="00533E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методиками поддержания своей внешней</w:t>
            </w:r>
            <w:r w:rsidR="0053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48F3">
        <w:rPr>
          <w:rFonts w:ascii="Times New Roman" w:hAnsi="Times New Roman" w:cs="Times New Roman"/>
          <w:sz w:val="24"/>
          <w:szCs w:val="24"/>
          <w:lang w:eastAsia="ru-RU"/>
        </w:rPr>
        <w:t>Сценическ</w:t>
      </w:r>
      <w:r w:rsidR="009E14F7">
        <w:rPr>
          <w:rFonts w:ascii="Times New Roman" w:hAnsi="Times New Roman" w:cs="Times New Roman"/>
          <w:sz w:val="24"/>
          <w:szCs w:val="24"/>
          <w:lang w:eastAsia="ru-RU"/>
        </w:rPr>
        <w:t>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14F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E14F7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E14F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701E3">
        <w:rPr>
          <w:rFonts w:ascii="Times New Roman" w:hAnsi="Times New Roman" w:cs="Times New Roman"/>
          <w:sz w:val="24"/>
          <w:szCs w:val="24"/>
        </w:rPr>
        <w:t>47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9E14F7">
        <w:rPr>
          <w:rFonts w:ascii="Times New Roman" w:hAnsi="Times New Roman" w:cs="Times New Roman"/>
          <w:sz w:val="24"/>
          <w:szCs w:val="24"/>
        </w:rPr>
        <w:t xml:space="preserve">экзамен </w:t>
      </w:r>
      <w:r w:rsidR="004701E3">
        <w:rPr>
          <w:rFonts w:ascii="Times New Roman" w:hAnsi="Times New Roman" w:cs="Times New Roman"/>
          <w:sz w:val="24"/>
          <w:szCs w:val="24"/>
        </w:rPr>
        <w:t>27</w:t>
      </w:r>
      <w:r w:rsidR="009E14F7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51"/>
        <w:gridCol w:w="695"/>
        <w:gridCol w:w="662"/>
        <w:gridCol w:w="529"/>
        <w:gridCol w:w="529"/>
        <w:gridCol w:w="665"/>
        <w:gridCol w:w="2888"/>
      </w:tblGrid>
      <w:tr w:rsidR="00A36AEE" w:rsidRPr="00A36AEE" w:rsidTr="00533E97">
        <w:trPr>
          <w:trHeight w:val="1191"/>
        </w:trPr>
        <w:tc>
          <w:tcPr>
            <w:tcW w:w="228" w:type="pct"/>
            <w:vMerge w:val="restar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79" w:type="pct"/>
            <w:vMerge w:val="restart"/>
            <w:shd w:val="clear" w:color="000000" w:fill="D9D9D9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276" w:type="pct"/>
            <w:gridSpan w:val="4"/>
            <w:shd w:val="clear" w:color="000000" w:fill="D9D9D9"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545" w:type="pct"/>
            <w:vMerge w:val="restart"/>
            <w:shd w:val="clear" w:color="000000" w:fill="D9D9D9"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36AEE" w:rsidRPr="00A36AEE" w:rsidTr="00A36AEE">
        <w:trPr>
          <w:trHeight w:val="630"/>
        </w:trPr>
        <w:tc>
          <w:tcPr>
            <w:tcW w:w="228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shd w:val="clear" w:color="000000" w:fill="D9D9D9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ГЗ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545" w:type="pct"/>
            <w:vMerge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6AEE" w:rsidRPr="00A36AEE" w:rsidTr="00A36AEE">
        <w:trPr>
          <w:trHeight w:val="95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 логики и динамики боя без оружия (драки)</w:t>
            </w:r>
          </w:p>
        </w:tc>
        <w:tc>
          <w:tcPr>
            <w:tcW w:w="372" w:type="pct"/>
            <w:vMerge w:val="restar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372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  <w:r w:rsidR="00D6116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ТЕСТ; 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входному контролю-  проведение  упражнений тренинга в  группе (по назначению преподавателя)</w:t>
            </w:r>
          </w:p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6AEE" w:rsidRPr="00A36AEE" w:rsidTr="00A36AEE">
        <w:trPr>
          <w:trHeight w:val="12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Комбинации и фразы из элементов борьбы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Комбинации и фразы из ударов и падений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Парные и групповые этюды драк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53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Парные и групповые комбинации и фразы в выгородке, с использованием соответствующих техник.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1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sz w:val="24"/>
                <w:szCs w:val="24"/>
              </w:rPr>
              <w:t>Сцены боёв, как составляющая драматического текста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12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боя без оружия с музыкой и драматическим текстом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выполнение практического задания</w:t>
            </w:r>
          </w:p>
        </w:tc>
      </w:tr>
      <w:tr w:rsidR="00A36AEE" w:rsidRPr="00A36AEE" w:rsidTr="00A36AEE">
        <w:trPr>
          <w:trHeight w:val="95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Этюды парные 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: выполнение практического задания: </w:t>
            </w:r>
          </w:p>
        </w:tc>
      </w:tr>
      <w:tr w:rsidR="00A36AEE" w:rsidRPr="00A36AEE" w:rsidTr="00A36AEE">
        <w:trPr>
          <w:trHeight w:val="285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533E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Этюды групповые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F76215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 выполнение практического задания</w:t>
            </w:r>
          </w:p>
        </w:tc>
      </w:tr>
      <w:tr w:rsidR="00A36AEE" w:rsidRPr="00A36AEE" w:rsidTr="005E4FE7">
        <w:trPr>
          <w:trHeight w:val="160"/>
        </w:trPr>
        <w:tc>
          <w:tcPr>
            <w:tcW w:w="228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72" w:type="pct"/>
            <w:vMerge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A36AEE" w:rsidRPr="00A36AEE" w:rsidRDefault="005E4FE7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45" w:type="pct"/>
            <w:shd w:val="clear" w:color="auto" w:fill="auto"/>
            <w:noWrap/>
            <w:vAlign w:val="bottom"/>
            <w:hideMark/>
          </w:tcPr>
          <w:p w:rsidR="00A36AEE" w:rsidRPr="00A36AEE" w:rsidRDefault="00A36AEE" w:rsidP="00A36AEE">
            <w:pPr>
              <w:spacing w:after="0" w:line="192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Промежуточная аттестация экзамен. В</w:t>
            </w:r>
            <w:r w:rsidRPr="00A36A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ыполнение практического задания</w:t>
            </w:r>
          </w:p>
        </w:tc>
      </w:tr>
      <w:tr w:rsidR="00A36AEE" w:rsidRPr="00A36AEE" w:rsidTr="005E4FE7">
        <w:trPr>
          <w:trHeight w:val="120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A36AEE" w:rsidRPr="00A36AEE" w:rsidRDefault="005E4FE7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36AEE" w:rsidRPr="00A36AEE" w:rsidTr="00A36AEE">
        <w:trPr>
          <w:trHeight w:val="495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9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36AEE" w:rsidRPr="00A36AEE" w:rsidRDefault="00A36AEE" w:rsidP="00A36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6A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A36AEE" w:rsidRPr="00A36AEE" w:rsidRDefault="005E4FE7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A36AEE" w:rsidRPr="00A36AEE" w:rsidRDefault="005E4FE7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A36AEE" w:rsidRPr="00A36AEE" w:rsidRDefault="00A36AEE" w:rsidP="00A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5201"/>
        <w:gridCol w:w="3254"/>
      </w:tblGrid>
      <w:tr w:rsidR="00D61473" w:rsidRPr="00D61473" w:rsidTr="00D61473">
        <w:tc>
          <w:tcPr>
            <w:tcW w:w="476" w:type="pct"/>
            <w:shd w:val="clear" w:color="auto" w:fill="auto"/>
          </w:tcPr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</w:t>
            </w:r>
          </w:p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п/п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Темы </w:t>
            </w:r>
          </w:p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1741" w:type="pct"/>
            <w:shd w:val="clear" w:color="auto" w:fill="auto"/>
          </w:tcPr>
          <w:p w:rsidR="00D61473" w:rsidRPr="00D61473" w:rsidRDefault="00D61473" w:rsidP="00D614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61473" w:rsidRPr="00D61473" w:rsidTr="00D61473">
        <w:trPr>
          <w:trHeight w:val="384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1.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Освоение логики и динамики боя без оружия (драки)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решению практических заданий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61473" w:rsidRPr="00D61473" w:rsidTr="00D61473"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2. </w:t>
            </w:r>
          </w:p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</w:rPr>
              <w:t>Комбинации и фразы из элементов борьбы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 Подготовка к текущему контролю- </w:t>
            </w:r>
            <w:r w:rsidRPr="00D614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D61473" w:rsidRPr="00D61473" w:rsidTr="00D61473"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3.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Комбинации и фразы из ударов и падений</w:t>
            </w:r>
          </w:p>
        </w:tc>
        <w:tc>
          <w:tcPr>
            <w:tcW w:w="1741" w:type="pct"/>
            <w:shd w:val="clear" w:color="auto" w:fill="auto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4.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Парные и групповые этюды драк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727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533E97">
            <w:pPr>
              <w:ind w:firstLine="24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5.</w:t>
            </w:r>
            <w:r w:rsidRPr="00D6147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color w:val="000000"/>
              </w:rPr>
              <w:t>Парные и групповые комбинации и фразы в выгородке, с использованием соответствующих техник.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Межсессионному (рубежному) контролю;</w:t>
            </w:r>
          </w:p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79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6.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</w:rPr>
              <w:t>Сцены боёв, как составляющая драматического текста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D61473" w:rsidRPr="00D61473" w:rsidTr="00D61473">
        <w:trPr>
          <w:trHeight w:val="138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7.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</w:rPr>
              <w:t>Соединение боя без оружия с музыкой и драматическим текстом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533E97">
        <w:trPr>
          <w:trHeight w:val="548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D61473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8..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bCs/>
                <w:color w:val="000000"/>
              </w:rPr>
              <w:t>Этюды парные</w:t>
            </w:r>
          </w:p>
        </w:tc>
        <w:tc>
          <w:tcPr>
            <w:tcW w:w="1741" w:type="pct"/>
            <w:shd w:val="clear" w:color="auto" w:fill="auto"/>
            <w:vAlign w:val="bottom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 9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</w:tr>
      <w:tr w:rsidR="00D61473" w:rsidRPr="00D61473" w:rsidTr="00D61473">
        <w:trPr>
          <w:trHeight w:val="113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83" w:type="pct"/>
            <w:shd w:val="clear" w:color="auto" w:fill="auto"/>
          </w:tcPr>
          <w:p w:rsidR="00D61473" w:rsidRPr="00D61473" w:rsidRDefault="00D61473" w:rsidP="00533E97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9.</w:t>
            </w: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61473">
              <w:rPr>
                <w:rFonts w:ascii="Times New Roman" w:eastAsia="Calibri" w:hAnsi="Times New Roman" w:cs="Times New Roman"/>
                <w:bCs/>
                <w:color w:val="000000"/>
              </w:rPr>
              <w:t>Этюды групповые</w:t>
            </w:r>
          </w:p>
        </w:tc>
        <w:tc>
          <w:tcPr>
            <w:tcW w:w="1741" w:type="pct"/>
            <w:shd w:val="clear" w:color="auto" w:fill="auto"/>
            <w:vAlign w:val="center"/>
          </w:tcPr>
          <w:p w:rsidR="00D61473" w:rsidRPr="00D61473" w:rsidRDefault="00D61473" w:rsidP="00533E97">
            <w:pPr>
              <w:tabs>
                <w:tab w:val="num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147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зачету:</w:t>
            </w:r>
            <w:r w:rsidRPr="00D6147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D61473" w:rsidRPr="00D61473" w:rsidTr="00D61473">
        <w:trPr>
          <w:trHeight w:val="113"/>
        </w:trPr>
        <w:tc>
          <w:tcPr>
            <w:tcW w:w="476" w:type="pct"/>
            <w:shd w:val="clear" w:color="auto" w:fill="auto"/>
            <w:vAlign w:val="center"/>
          </w:tcPr>
          <w:p w:rsidR="00D61473" w:rsidRPr="00D61473" w:rsidRDefault="00D61473" w:rsidP="00D6147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3" w:type="pct"/>
            <w:shd w:val="clear" w:color="auto" w:fill="auto"/>
            <w:vAlign w:val="center"/>
          </w:tcPr>
          <w:p w:rsidR="00D61473" w:rsidRPr="00D61473" w:rsidRDefault="00D61473" w:rsidP="00D61473">
            <w:pPr>
              <w:tabs>
                <w:tab w:val="num" w:pos="360"/>
              </w:tabs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D6147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1741" w:type="pct"/>
            <w:shd w:val="clear" w:color="auto" w:fill="auto"/>
            <w:vAlign w:val="center"/>
          </w:tcPr>
          <w:p w:rsidR="00D61473" w:rsidRPr="00D61473" w:rsidRDefault="00D61473" w:rsidP="00D61473">
            <w:pPr>
              <w:tabs>
                <w:tab w:val="num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D61473" w:rsidRPr="00D61473" w:rsidRDefault="00D61473" w:rsidP="00D6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</w:t>
      </w:r>
      <w:r w:rsidR="000B623B"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«</w:t>
      </w:r>
      <w:r w:rsidRPr="00D61473">
        <w:rPr>
          <w:rFonts w:ascii="Times New Roman" w:eastAsia="Calibri" w:hAnsi="Times New Roman" w:cs="Times New Roman"/>
          <w:sz w:val="24"/>
          <w:szCs w:val="24"/>
        </w:rPr>
        <w:t>Сценический бой без оружия</w:t>
      </w:r>
      <w:r w:rsidRPr="00D6147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занятия;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тренинги, этюды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D61473" w:rsidRPr="00D61473" w:rsidRDefault="00D61473" w:rsidP="00D61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 книгой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D61473" w:rsidRPr="00D61473" w:rsidRDefault="00D61473" w:rsidP="00D61473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«Сценический бой без оружия»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D61473" w:rsidRPr="00D61473" w:rsidRDefault="00D61473" w:rsidP="00D61473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преподавателем в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процессе освоения программного материала.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473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Подготовка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к практическому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полугрупповому и мелкогрупповому занятию семинарского типа.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всего, овладение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набором специальных навыков сценической выразительности для исполнения ролей в спектаклях драматического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театра, работе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и анализа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пластической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выразительности профессиональных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исполнителей театрального и киноискусства.  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A8399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УК-7; ОПК-4; ПК-7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47D09" w:rsidRPr="002B55F1" w:rsidTr="00533E97">
        <w:trPr>
          <w:trHeight w:val="85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47D09" w:rsidRPr="002B55F1" w:rsidRDefault="00147D09" w:rsidP="00147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47D09" w:rsidRPr="002B55F1" w:rsidRDefault="00147D09" w:rsidP="00147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УК-7; ОПК-4; ПК-7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47D09" w:rsidRPr="002B55F1" w:rsidRDefault="00147D09" w:rsidP="0053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D6116F" w:rsidRDefault="00D61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6116F" w:rsidRDefault="00D6116F" w:rsidP="00D6116F">
      <w:pPr>
        <w:spacing w:after="0" w:line="360" w:lineRule="auto"/>
        <w:ind w:left="92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Входной контроль: ТЕСТ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1. В какой части света наиболее развиты традиционные боевые искусства?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Северной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Восточной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Западной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Как называется внутренняя тренировка сознания?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Сублимация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Левитация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Медитация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3. Как называются японские единоборства?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Кэмпо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Будо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Кунг-фу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4. Чему, помимо боя, учат традиционные восточные боевые искусства?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Левитации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Трансформации</w:t>
      </w:r>
    </w:p>
    <w:p w:rsidR="00D6116F" w:rsidRPr="00955891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Медицине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5. Какие монахи, практикующие боевые искусства, наиболее известны?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Монахи Дракона</w:t>
      </w:r>
    </w:p>
    <w:p w:rsidR="00D6116F" w:rsidRPr="00955891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Монахи Тигра</w:t>
      </w:r>
    </w:p>
    <w:p w:rsidR="00D6116F" w:rsidRPr="00147D09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Монахи Шаолиня</w:t>
      </w:r>
    </w:p>
    <w:p w:rsidR="00D6116F" w:rsidRPr="00955891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sz w:val="24"/>
          <w:szCs w:val="24"/>
          <w:lang w:eastAsia="ru-RU"/>
        </w:rPr>
        <w:t>6. Какой вид боевого искусства использует только удары кулаками?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147D09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Самбо</w:t>
      </w:r>
    </w:p>
    <w:p w:rsidR="00D6116F" w:rsidRPr="00147D09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Какой вид боевого искусства использует преимущественно удары ногами?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</w:t>
      </w:r>
    </w:p>
    <w:p w:rsidR="00D6116F" w:rsidRPr="00147D09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Вин-Чунь</w:t>
      </w:r>
    </w:p>
    <w:p w:rsidR="00D6116F" w:rsidRPr="00147D09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8. В каком виде боевого искусства больше всего используют броски?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Айкидо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147D09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Дзюдо</w:t>
      </w:r>
    </w:p>
    <w:p w:rsidR="00D6116F" w:rsidRPr="00147D09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9. Вид боевого искусства с обязательным использованием оружия.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Айкидо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Фехтование</w:t>
      </w:r>
    </w:p>
    <w:p w:rsidR="00D6116F" w:rsidRPr="00147D09" w:rsidRDefault="00D6116F" w:rsidP="00D6116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Pr="00147D09" w:rsidRDefault="00D6116F" w:rsidP="00D6116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10. Вид боевого искусства, разработанный в СССР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Бокс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Самбо</w:t>
      </w:r>
    </w:p>
    <w:p w:rsidR="00D6116F" w:rsidRPr="00147D09" w:rsidRDefault="00D6116F" w:rsidP="00D6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D09">
        <w:rPr>
          <w:rFonts w:ascii="Times New Roman" w:eastAsia="Times New Roman" w:hAnsi="Times New Roman" w:cs="Times New Roman"/>
          <w:sz w:val="24"/>
          <w:szCs w:val="24"/>
          <w:lang w:eastAsia="ru-RU"/>
        </w:rPr>
        <w:t>Тхэквондо</w:t>
      </w:r>
    </w:p>
    <w:p w:rsidR="00D6116F" w:rsidRDefault="00D611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623B" w:rsidRPr="000B623B" w:rsidRDefault="000B623B" w:rsidP="000B623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2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1. 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Освоение логики и динамики боя без оружия (драки)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 этюд на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>логику и динамику боя без оружия (драки)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 xml:space="preserve">Тема 2. 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Комбинации и фразы из элементов борьбы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представить этюд на 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>комбинации и фразы из элементов борьбы.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 xml:space="preserve">Тема 3. 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Комбинации и фразы из ударов и падений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этюд на 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>комбинации и фразы из ударов и падений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4.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Парные и групповые этюды драк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этюд (парный) – «Драка»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23B" w:rsidRPr="000B623B" w:rsidRDefault="000B623B" w:rsidP="000B623B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5.</w:t>
      </w:r>
      <w:r w:rsidRPr="000B623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Парные и групповые комбинации и фразы в выгородке,  с использованием соответствующих техник.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представить этюд (в группе  3-4 человека) с использованием </w:t>
      </w:r>
      <w:r w:rsidRPr="000B62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соответствующих техник.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6.Сцены боёв, как составляющая драматического текста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сцену боя внутри драматической сцены (7-8 минут).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7.Соединение боя без оружия с музыкой и драматическим текстом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0B623B">
        <w:rPr>
          <w:rFonts w:ascii="Times New Roman" w:eastAsia="Calibri" w:hAnsi="Times New Roman" w:cs="Times New Roman"/>
          <w:sz w:val="24"/>
          <w:szCs w:val="24"/>
        </w:rPr>
        <w:t>представить сцену боя внутри драматической сцены (7-8 минут) под музыкальный аккомпанемент.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>Тема 8.</w:t>
      </w:r>
      <w:r w:rsidRPr="000B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Этюды парные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представить упражнения (7-8) на  работу в паре по отработке боя дез оружия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Default="000B623B" w:rsidP="000B623B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623B">
        <w:rPr>
          <w:rFonts w:ascii="Times New Roman" w:eastAsia="Calibri" w:hAnsi="Times New Roman" w:cs="Times New Roman"/>
          <w:b/>
          <w:sz w:val="24"/>
          <w:szCs w:val="24"/>
        </w:rPr>
        <w:t xml:space="preserve">Тема 9. </w:t>
      </w:r>
      <w:r w:rsidRPr="000B62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Этюды групповые</w:t>
      </w:r>
      <w:r w:rsidRPr="000B62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сценический бой)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0B623B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разминки(с разной степенью точности), тренинга, этюды, ответить на уточняющие вопросы.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0B623B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B62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ПРОМЕЖУТОЧНАЯ АТТЕСТАЦИЯ 5  СЕМЕСТРА - </w:t>
      </w:r>
      <w:r w:rsidRPr="000B62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ЭКЗАМЕН</w:t>
      </w:r>
    </w:p>
    <w:p w:rsidR="000B623B" w:rsidRPr="000B623B" w:rsidRDefault="000B623B" w:rsidP="000B623B">
      <w:pPr>
        <w:tabs>
          <w:tab w:val="left" w:pos="1006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sz w:val="24"/>
          <w:szCs w:val="24"/>
        </w:rPr>
        <w:t>Экзамен проводится в виде показа наработанной программы, по разделам дисциплины, включая индивидуальные,  парные и групповые номера, этюды, отрывки из драматургических произведений содержащих сценический бой без оружия, подготовленные студентами к показу в течение 5  семестра.</w:t>
      </w:r>
    </w:p>
    <w:p w:rsidR="000B623B" w:rsidRPr="000B623B" w:rsidRDefault="000B623B" w:rsidP="000B623B">
      <w:pPr>
        <w:tabs>
          <w:tab w:val="left" w:pos="720"/>
        </w:tabs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Задания и требования к экзамену:</w:t>
      </w:r>
    </w:p>
    <w:p w:rsidR="000B623B" w:rsidRPr="000B623B" w:rsidRDefault="000B623B" w:rsidP="000B623B">
      <w:pPr>
        <w:numPr>
          <w:ilvl w:val="0"/>
          <w:numId w:val="2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Тренинг</w:t>
      </w:r>
    </w:p>
    <w:p w:rsidR="000B623B" w:rsidRPr="000B623B" w:rsidRDefault="000B623B" w:rsidP="000B623B">
      <w:pPr>
        <w:numPr>
          <w:ilvl w:val="0"/>
          <w:numId w:val="2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Парные и групповые этюды драк.</w:t>
      </w:r>
    </w:p>
    <w:p w:rsidR="000B623B" w:rsidRPr="000B623B" w:rsidRDefault="000B623B" w:rsidP="000B623B">
      <w:pPr>
        <w:numPr>
          <w:ilvl w:val="0"/>
          <w:numId w:val="2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0B623B" w:rsidRPr="000B623B" w:rsidRDefault="000B623B" w:rsidP="000B623B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0B623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76215" w:rsidRPr="0046741B" w:rsidRDefault="00F76215" w:rsidP="00F762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3F7751" w:rsidRPr="003F7751" w:rsidTr="002124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7751" w:rsidRPr="003F7751" w:rsidRDefault="003F7751" w:rsidP="003F775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751" w:rsidRPr="003F7751" w:rsidRDefault="003F7751" w:rsidP="003F7751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F7751" w:rsidRPr="003F7751" w:rsidTr="0021249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3F7751" w:rsidRPr="003F7751" w:rsidTr="002124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3F7751" w:rsidRPr="003F7751" w:rsidTr="002124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751" w:rsidRPr="003F7751" w:rsidRDefault="003F7751" w:rsidP="003F7751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F775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7751" w:rsidRP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sectPr w:rsidR="003F7751" w:rsidRPr="003F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01" w:rsidRDefault="00597D01">
      <w:pPr>
        <w:spacing w:after="0" w:line="240" w:lineRule="auto"/>
      </w:pPr>
      <w:r>
        <w:separator/>
      </w:r>
    </w:p>
  </w:endnote>
  <w:endnote w:type="continuationSeparator" w:id="0">
    <w:p w:rsidR="00597D01" w:rsidRDefault="0059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01" w:rsidRDefault="00597D01">
      <w:pPr>
        <w:spacing w:after="0" w:line="240" w:lineRule="auto"/>
      </w:pPr>
      <w:r>
        <w:separator/>
      </w:r>
    </w:p>
  </w:footnote>
  <w:footnote w:type="continuationSeparator" w:id="0">
    <w:p w:rsidR="00597D01" w:rsidRDefault="00597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10"/>
  </w:num>
  <w:num w:numId="5">
    <w:abstractNumId w:val="1"/>
  </w:num>
  <w:num w:numId="6">
    <w:abstractNumId w:val="18"/>
  </w:num>
  <w:num w:numId="7">
    <w:abstractNumId w:val="2"/>
  </w:num>
  <w:num w:numId="8">
    <w:abstractNumId w:val="15"/>
  </w:num>
  <w:num w:numId="9">
    <w:abstractNumId w:val="3"/>
  </w:num>
  <w:num w:numId="10">
    <w:abstractNumId w:val="12"/>
  </w:num>
  <w:num w:numId="11">
    <w:abstractNumId w:val="4"/>
  </w:num>
  <w:num w:numId="12">
    <w:abstractNumId w:val="17"/>
  </w:num>
  <w:num w:numId="13">
    <w:abstractNumId w:val="13"/>
  </w:num>
  <w:num w:numId="14">
    <w:abstractNumId w:val="8"/>
  </w:num>
  <w:num w:numId="15">
    <w:abstractNumId w:val="20"/>
  </w:num>
  <w:num w:numId="16">
    <w:abstractNumId w:val="5"/>
  </w:num>
  <w:num w:numId="17">
    <w:abstractNumId w:val="7"/>
  </w:num>
  <w:num w:numId="18">
    <w:abstractNumId w:val="14"/>
  </w:num>
  <w:num w:numId="19">
    <w:abstractNumId w:val="6"/>
  </w:num>
  <w:num w:numId="20">
    <w:abstractNumId w:val="0"/>
  </w:num>
  <w:num w:numId="21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120400"/>
    <w:rsid w:val="00124254"/>
    <w:rsid w:val="00147D09"/>
    <w:rsid w:val="0015020E"/>
    <w:rsid w:val="00153119"/>
    <w:rsid w:val="00156884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01E3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3E97"/>
    <w:rsid w:val="00535754"/>
    <w:rsid w:val="0055330D"/>
    <w:rsid w:val="00572D1F"/>
    <w:rsid w:val="00575573"/>
    <w:rsid w:val="00577695"/>
    <w:rsid w:val="0058433C"/>
    <w:rsid w:val="005919F3"/>
    <w:rsid w:val="00597D01"/>
    <w:rsid w:val="005C0DE2"/>
    <w:rsid w:val="005C440A"/>
    <w:rsid w:val="005D5EDE"/>
    <w:rsid w:val="005D6E55"/>
    <w:rsid w:val="005E331C"/>
    <w:rsid w:val="005E4FE7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52BC"/>
    <w:rsid w:val="006E6F72"/>
    <w:rsid w:val="006F3045"/>
    <w:rsid w:val="006F5ED3"/>
    <w:rsid w:val="00703879"/>
    <w:rsid w:val="00703CB6"/>
    <w:rsid w:val="007060D8"/>
    <w:rsid w:val="00710B34"/>
    <w:rsid w:val="0071246F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04912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433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1E70"/>
    <w:rsid w:val="00D27A39"/>
    <w:rsid w:val="00D42B4B"/>
    <w:rsid w:val="00D43A3C"/>
    <w:rsid w:val="00D51C16"/>
    <w:rsid w:val="00D54FB6"/>
    <w:rsid w:val="00D6116F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215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5765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2AF866D-24EA-46B2-8650-4A05DE188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4807</Words>
  <Characters>27403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2022-07-07T09:32:00Z</dcterms:created>
  <dcterms:modified xsi:type="dcterms:W3CDTF">2022-09-28T14:30:00Z</dcterms:modified>
</cp:coreProperties>
</file>